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 xml:space="preserve">Приложение </w:t>
      </w:r>
      <w:r w:rsidR="00157C7B" w:rsidRPr="00906B98">
        <w:rPr>
          <w:sz w:val="24"/>
          <w:szCs w:val="26"/>
        </w:rPr>
        <w:t>1</w:t>
      </w:r>
    </w:p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 xml:space="preserve">к приказу Министерства строительства, </w:t>
      </w:r>
      <w:r w:rsidR="00906B98">
        <w:rPr>
          <w:sz w:val="24"/>
          <w:szCs w:val="26"/>
        </w:rPr>
        <w:t xml:space="preserve"> </w:t>
      </w:r>
      <w:r w:rsidRPr="00906B98">
        <w:rPr>
          <w:sz w:val="24"/>
          <w:szCs w:val="26"/>
        </w:rPr>
        <w:t xml:space="preserve">жилищно-коммунального хозяйства </w:t>
      </w:r>
    </w:p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>и энергетики Удмуртской Республики</w:t>
      </w:r>
    </w:p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 xml:space="preserve">от </w:t>
      </w:r>
      <w:r w:rsidR="00ED44F6" w:rsidRPr="00906B98">
        <w:rPr>
          <w:sz w:val="24"/>
          <w:szCs w:val="26"/>
        </w:rPr>
        <w:t>7</w:t>
      </w:r>
      <w:r w:rsidRPr="00906B98">
        <w:rPr>
          <w:sz w:val="24"/>
          <w:szCs w:val="26"/>
        </w:rPr>
        <w:t xml:space="preserve"> </w:t>
      </w:r>
      <w:r w:rsidR="00ED44F6" w:rsidRPr="00906B98">
        <w:rPr>
          <w:sz w:val="24"/>
          <w:szCs w:val="26"/>
        </w:rPr>
        <w:t>августа</w:t>
      </w:r>
      <w:r w:rsidRPr="00906B98">
        <w:rPr>
          <w:sz w:val="24"/>
          <w:szCs w:val="26"/>
        </w:rPr>
        <w:t xml:space="preserve"> 2020 года № 1</w:t>
      </w:r>
      <w:r w:rsidR="00C2431E" w:rsidRPr="00906B98">
        <w:rPr>
          <w:sz w:val="24"/>
          <w:szCs w:val="26"/>
        </w:rPr>
        <w:t>6</w:t>
      </w:r>
      <w:r w:rsidRPr="00906B98">
        <w:rPr>
          <w:sz w:val="24"/>
          <w:szCs w:val="26"/>
        </w:rPr>
        <w:t>/1</w:t>
      </w:r>
    </w:p>
    <w:p w:rsidR="00961A10" w:rsidRPr="006721EE" w:rsidRDefault="00961A10" w:rsidP="00410FAB">
      <w:pPr>
        <w:suppressAutoHyphens/>
        <w:ind w:left="4962" w:hanging="284"/>
        <w:jc w:val="center"/>
        <w:rPr>
          <w:sz w:val="22"/>
          <w:szCs w:val="26"/>
        </w:rPr>
      </w:pPr>
    </w:p>
    <w:p w:rsidR="00A74081" w:rsidRPr="00157C7B" w:rsidRDefault="00157C7B" w:rsidP="00157C7B">
      <w:pPr>
        <w:jc w:val="center"/>
        <w:rPr>
          <w:b/>
          <w:sz w:val="24"/>
          <w:szCs w:val="24"/>
        </w:rPr>
      </w:pPr>
      <w:r w:rsidRPr="00157C7B">
        <w:rPr>
          <w:b/>
          <w:sz w:val="24"/>
          <w:szCs w:val="24"/>
        </w:rPr>
        <w:t>СТАНДАРТИЗИРОВАННЫЕ ТАРИФНЫЕ СТАВКИ</w:t>
      </w:r>
    </w:p>
    <w:p w:rsidR="00A5735A" w:rsidRDefault="00A5735A" w:rsidP="00157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покрытие расходов сетевой организации на обеспечение средствами коммерческого учета электрической энергии (мощности)</w:t>
      </w:r>
    </w:p>
    <w:p w:rsidR="00157C7B" w:rsidRDefault="00157C7B" w:rsidP="00157C7B">
      <w:pPr>
        <w:jc w:val="center"/>
        <w:rPr>
          <w:b/>
          <w:sz w:val="24"/>
          <w:szCs w:val="24"/>
        </w:rPr>
      </w:pPr>
      <w:r w:rsidRPr="00157C7B">
        <w:rPr>
          <w:b/>
          <w:sz w:val="24"/>
          <w:szCs w:val="24"/>
        </w:rPr>
        <w:t>для случаев технологического присоединения на территории городских населенных пунктов сетевых организаций, осуществляющих деятельность на территории Удмуртской Республики</w:t>
      </w:r>
    </w:p>
    <w:p w:rsidR="00906B98" w:rsidRPr="00A5735A" w:rsidRDefault="00906B98" w:rsidP="00157C7B">
      <w:pPr>
        <w:jc w:val="center"/>
        <w:rPr>
          <w:b/>
          <w:sz w:val="8"/>
          <w:szCs w:val="24"/>
        </w:rPr>
      </w:pPr>
    </w:p>
    <w:tbl>
      <w:tblPr>
        <w:tblW w:w="15637" w:type="dxa"/>
        <w:tblInd w:w="-176" w:type="dxa"/>
        <w:tblLook w:val="04A0"/>
      </w:tblPr>
      <w:tblGrid>
        <w:gridCol w:w="512"/>
        <w:gridCol w:w="5185"/>
        <w:gridCol w:w="1133"/>
        <w:gridCol w:w="2215"/>
        <w:gridCol w:w="2064"/>
        <w:gridCol w:w="2464"/>
        <w:gridCol w:w="2064"/>
      </w:tblGrid>
      <w:tr w:rsidR="00906B98" w:rsidRPr="00157C7B" w:rsidTr="00906B98">
        <w:trPr>
          <w:trHeight w:val="628"/>
        </w:trPr>
        <w:tc>
          <w:tcPr>
            <w:tcW w:w="5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Наименование стандартизированной тарифной ставки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Для сетевых организаций, применяющих общую систему налогообложения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Для сетевых организаций, применяющих упрощенную систему налогообложения</w:t>
            </w:r>
          </w:p>
        </w:tc>
      </w:tr>
      <w:tr w:rsidR="00906B98" w:rsidRPr="00157C7B" w:rsidTr="00906B98">
        <w:trPr>
          <w:trHeight w:val="2625"/>
        </w:trPr>
        <w:tc>
          <w:tcPr>
            <w:tcW w:w="5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Размер стандартизированной тарифной ставки для заявителей, присоединяющих Устройства максимальной мощностью не более 150 к</w:t>
            </w:r>
            <w:proofErr w:type="gramStart"/>
            <w:r w:rsidRPr="00906B98">
              <w:rPr>
                <w:sz w:val="19"/>
                <w:szCs w:val="19"/>
              </w:rPr>
              <w:t>Вт вкл</w:t>
            </w:r>
            <w:proofErr w:type="gramEnd"/>
            <w:r w:rsidRPr="00906B98">
              <w:rPr>
                <w:sz w:val="19"/>
                <w:szCs w:val="19"/>
              </w:rPr>
              <w:t>ючительно, с учетом ранее присоединенной мощности (без НДС)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Размер стандартизированной тарифной ставки </w:t>
            </w:r>
            <w:r w:rsidRPr="00906B98">
              <w:rPr>
                <w:sz w:val="19"/>
                <w:szCs w:val="19"/>
              </w:rPr>
              <w:br/>
              <w:t>(без НДС)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Размер стандартизированной тарифной ставки для заявителей, присоединяющих Устройства максимальной мощностью не более 150 к</w:t>
            </w:r>
            <w:proofErr w:type="gramStart"/>
            <w:r w:rsidRPr="00906B98">
              <w:rPr>
                <w:sz w:val="19"/>
                <w:szCs w:val="19"/>
              </w:rPr>
              <w:t>Вт вкл</w:t>
            </w:r>
            <w:proofErr w:type="gramEnd"/>
            <w:r w:rsidRPr="00906B98">
              <w:rPr>
                <w:sz w:val="19"/>
                <w:szCs w:val="19"/>
              </w:rPr>
              <w:t>ючительно, с учетом ранее присоединенной мощности (НДС не облагается)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Размер стандартизированной тарифной ставки </w:t>
            </w:r>
            <w:r w:rsidRPr="00906B98">
              <w:rPr>
                <w:sz w:val="19"/>
                <w:szCs w:val="19"/>
              </w:rPr>
              <w:br/>
              <w:t>(НДС не облагается)</w:t>
            </w:r>
          </w:p>
        </w:tc>
      </w:tr>
      <w:tr w:rsidR="00906B98" w:rsidRPr="00157C7B" w:rsidTr="00906B98">
        <w:trPr>
          <w:trHeight w:val="324"/>
        </w:trPr>
        <w:tc>
          <w:tcPr>
            <w:tcW w:w="5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98" w:rsidRPr="00906B98" w:rsidRDefault="00906B98" w:rsidP="009A08DC">
            <w:pPr>
              <w:jc w:val="center"/>
              <w:rPr>
                <w:sz w:val="19"/>
                <w:szCs w:val="19"/>
              </w:rPr>
            </w:pPr>
            <w:r w:rsidRPr="009A08DC">
              <w:rPr>
                <w:sz w:val="19"/>
                <w:szCs w:val="19"/>
              </w:rPr>
              <w:t xml:space="preserve">на период </w:t>
            </w:r>
            <w:r w:rsidR="009A08DC" w:rsidRPr="009A08DC">
              <w:rPr>
                <w:sz w:val="19"/>
                <w:szCs w:val="19"/>
              </w:rPr>
              <w:t>с 18</w:t>
            </w:r>
            <w:r w:rsidRPr="009A08DC">
              <w:rPr>
                <w:sz w:val="19"/>
                <w:szCs w:val="19"/>
              </w:rPr>
              <w:t>.08.2020</w:t>
            </w:r>
            <w:r w:rsidRPr="00906B98">
              <w:rPr>
                <w:sz w:val="19"/>
                <w:szCs w:val="19"/>
              </w:rPr>
              <w:t xml:space="preserve"> года по 31.12.2020 года</w:t>
            </w:r>
          </w:p>
        </w:tc>
      </w:tr>
      <w:tr w:rsidR="00906B98" w:rsidRPr="00157C7B" w:rsidTr="00906B98">
        <w:trPr>
          <w:trHeight w:val="25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906B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7</w:t>
            </w:r>
          </w:p>
        </w:tc>
      </w:tr>
      <w:tr w:rsidR="006721EE" w:rsidRPr="00157C7B" w:rsidTr="00906B98">
        <w:trPr>
          <w:trHeight w:val="25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6721EE" w:rsidRDefault="006721EE" w:rsidP="00906B98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6721EE">
              <w:rPr>
                <w:b/>
                <w:sz w:val="19"/>
                <w:szCs w:val="19"/>
              </w:rPr>
              <w:t>С</w:t>
            </w:r>
            <w:r w:rsidRPr="006721EE">
              <w:rPr>
                <w:b/>
                <w:sz w:val="19"/>
                <w:szCs w:val="19"/>
                <w:vertAlign w:val="subscript"/>
              </w:rPr>
              <w:t>8.</w:t>
            </w:r>
            <w:proofErr w:type="spellStart"/>
            <w:r w:rsidRPr="006721EE">
              <w:rPr>
                <w:b/>
                <w:sz w:val="19"/>
                <w:szCs w:val="19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EE" w:rsidRPr="006721EE" w:rsidRDefault="006721EE" w:rsidP="00157C7B">
            <w:pPr>
              <w:jc w:val="center"/>
              <w:rPr>
                <w:b/>
                <w:sz w:val="19"/>
                <w:szCs w:val="19"/>
              </w:rPr>
            </w:pPr>
            <w:r w:rsidRPr="006721EE">
              <w:rPr>
                <w:b/>
                <w:sz w:val="19"/>
                <w:szCs w:val="19"/>
              </w:rPr>
              <w:t>Обеспечение средствами коммерческого учета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157C7B">
            <w:pPr>
              <w:jc w:val="center"/>
              <w:rPr>
                <w:sz w:val="19"/>
                <w:szCs w:val="19"/>
              </w:rPr>
            </w:pPr>
          </w:p>
        </w:tc>
      </w:tr>
      <w:tr w:rsidR="00E869E7" w:rsidRPr="00157C7B" w:rsidTr="009B4EAC">
        <w:trPr>
          <w:trHeight w:val="4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906B98" w:rsidRDefault="00E869E7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8.1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E7" w:rsidRPr="00906B98" w:rsidRDefault="00E869E7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Стандартизированная тарифная ставка на обеспечение средствами коммерческого учета электрической энергии (мощности) - однофазный прямого включения на уровне напряжения 0,4 и ниже без </w:t>
            </w:r>
            <w:proofErr w:type="gramStart"/>
            <w:r w:rsidRPr="00906B98">
              <w:rPr>
                <w:sz w:val="19"/>
                <w:szCs w:val="19"/>
              </w:rPr>
              <w:t>ТТ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руб</w:t>
            </w:r>
            <w:r>
              <w:rPr>
                <w:sz w:val="19"/>
                <w:szCs w:val="19"/>
              </w:rPr>
              <w:t>.</w:t>
            </w:r>
            <w:r w:rsidRPr="006721EE">
              <w:rPr>
                <w:sz w:val="19"/>
                <w:szCs w:val="19"/>
              </w:rPr>
              <w:t>/</w:t>
            </w:r>
            <w:proofErr w:type="spellStart"/>
            <w:proofErr w:type="gramStart"/>
            <w:r w:rsidRPr="006721EE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20 643,66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24 772,39</w:t>
            </w:r>
          </w:p>
        </w:tc>
      </w:tr>
      <w:tr w:rsidR="00E869E7" w:rsidRPr="00157C7B" w:rsidTr="004F0EC1">
        <w:trPr>
          <w:trHeight w:val="2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906B98" w:rsidRDefault="00E869E7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8.2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E7" w:rsidRPr="00906B98" w:rsidRDefault="00E869E7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Стандартизированная тарифная ставка на обеспечение средствами коммерческого учета электрической энергии (мощности) - трехфазный прямого включения на уровне напряжения 0,4 и ниже без </w:t>
            </w:r>
            <w:proofErr w:type="gramStart"/>
            <w:r w:rsidRPr="00906B98">
              <w:rPr>
                <w:sz w:val="19"/>
                <w:szCs w:val="19"/>
              </w:rPr>
              <w:t>ТТ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proofErr w:type="spellStart"/>
            <w:r w:rsidRPr="006721EE">
              <w:rPr>
                <w:sz w:val="19"/>
                <w:szCs w:val="19"/>
              </w:rPr>
              <w:t>руб</w:t>
            </w:r>
            <w:proofErr w:type="spellEnd"/>
            <w:r w:rsidRPr="006721EE">
              <w:rPr>
                <w:sz w:val="19"/>
                <w:szCs w:val="19"/>
              </w:rPr>
              <w:t>/</w:t>
            </w:r>
            <w:proofErr w:type="spellStart"/>
            <w:proofErr w:type="gramStart"/>
            <w:r w:rsidRPr="006721EE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32 808,25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39 369,90</w:t>
            </w:r>
          </w:p>
        </w:tc>
      </w:tr>
      <w:tr w:rsidR="00E869E7" w:rsidRPr="00157C7B" w:rsidTr="008B0848">
        <w:trPr>
          <w:trHeight w:val="4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906B98" w:rsidRDefault="00E869E7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8.3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E7" w:rsidRPr="00906B98" w:rsidRDefault="00E869E7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Стандартизированная тарифная ставка на обеспечение средствами коммерческого учета электрической энергии (мощности) - трехфазный полукосвенного включения на уровне напряжения 0,4 и ниже с </w:t>
            </w:r>
            <w:proofErr w:type="gramStart"/>
            <w:r w:rsidRPr="00906B98">
              <w:rPr>
                <w:sz w:val="19"/>
                <w:szCs w:val="19"/>
              </w:rPr>
              <w:t>ТТ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proofErr w:type="spellStart"/>
            <w:r w:rsidRPr="006721EE">
              <w:rPr>
                <w:sz w:val="19"/>
                <w:szCs w:val="19"/>
              </w:rPr>
              <w:t>руб</w:t>
            </w:r>
            <w:proofErr w:type="spellEnd"/>
            <w:r w:rsidRPr="006721EE">
              <w:rPr>
                <w:sz w:val="19"/>
                <w:szCs w:val="19"/>
              </w:rPr>
              <w:t>/</w:t>
            </w:r>
            <w:proofErr w:type="spellStart"/>
            <w:proofErr w:type="gramStart"/>
            <w:r w:rsidRPr="006721EE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36 457,63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43 749,16</w:t>
            </w:r>
          </w:p>
        </w:tc>
      </w:tr>
      <w:tr w:rsidR="00E869E7" w:rsidRPr="00157C7B" w:rsidTr="00ED5AB1">
        <w:trPr>
          <w:trHeight w:val="4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906B98" w:rsidRDefault="00E869E7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8.4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E7" w:rsidRPr="00906B98" w:rsidRDefault="00E869E7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Стандартизированная тарифная ставка на обеспечение средствами коммерческого учета электрической энергии (мощности) - трехфазный прямого включения на уровне напряжения 1-20 кВ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proofErr w:type="spellStart"/>
            <w:r w:rsidRPr="006721EE">
              <w:rPr>
                <w:sz w:val="19"/>
                <w:szCs w:val="19"/>
              </w:rPr>
              <w:t>руб</w:t>
            </w:r>
            <w:proofErr w:type="spellEnd"/>
            <w:r w:rsidRPr="006721EE">
              <w:rPr>
                <w:sz w:val="19"/>
                <w:szCs w:val="19"/>
              </w:rPr>
              <w:t>/</w:t>
            </w:r>
            <w:proofErr w:type="spellStart"/>
            <w:proofErr w:type="gramStart"/>
            <w:r w:rsidRPr="006721EE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338 964,30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406 757,16</w:t>
            </w:r>
          </w:p>
        </w:tc>
      </w:tr>
    </w:tbl>
    <w:p w:rsidR="00157C7B" w:rsidRDefault="00157C7B" w:rsidP="00157C7B">
      <w:pPr>
        <w:jc w:val="center"/>
        <w:rPr>
          <w:b/>
          <w:sz w:val="24"/>
          <w:szCs w:val="24"/>
        </w:rPr>
      </w:pPr>
    </w:p>
    <w:p w:rsidR="00763DB3" w:rsidRPr="00763DB3" w:rsidRDefault="00763DB3" w:rsidP="00763DB3">
      <w:pPr>
        <w:rPr>
          <w:sz w:val="22"/>
          <w:szCs w:val="24"/>
        </w:rPr>
      </w:pPr>
      <w:r w:rsidRPr="00763DB3">
        <w:rPr>
          <w:sz w:val="22"/>
          <w:szCs w:val="24"/>
        </w:rPr>
        <w:t>Примечание:</w:t>
      </w:r>
    </w:p>
    <w:p w:rsidR="00763DB3" w:rsidRPr="00763DB3" w:rsidRDefault="00763DB3" w:rsidP="00763DB3">
      <w:pPr>
        <w:rPr>
          <w:sz w:val="22"/>
          <w:szCs w:val="24"/>
        </w:rPr>
      </w:pPr>
      <w:r w:rsidRPr="00763DB3">
        <w:rPr>
          <w:sz w:val="22"/>
          <w:szCs w:val="24"/>
        </w:rPr>
        <w:t xml:space="preserve">Размер платы для каждого присоединения рассчитывается сетевой организацией в соответствии с формулами, указанными в приложении </w:t>
      </w:r>
      <w:r w:rsidR="00084697">
        <w:rPr>
          <w:sz w:val="22"/>
          <w:szCs w:val="24"/>
        </w:rPr>
        <w:t>3</w:t>
      </w:r>
      <w:r w:rsidRPr="00763DB3">
        <w:rPr>
          <w:sz w:val="22"/>
          <w:szCs w:val="24"/>
        </w:rPr>
        <w:t xml:space="preserve"> к приказу.</w:t>
      </w:r>
    </w:p>
    <w:sectPr w:rsidR="00763DB3" w:rsidRPr="00763DB3" w:rsidSect="00A5735A">
      <w:pgSz w:w="16838" w:h="11906" w:orient="landscape"/>
      <w:pgMar w:top="142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4081"/>
    <w:rsid w:val="00014D4F"/>
    <w:rsid w:val="00026231"/>
    <w:rsid w:val="00084697"/>
    <w:rsid w:val="000F43D8"/>
    <w:rsid w:val="00157C7B"/>
    <w:rsid w:val="001A58A0"/>
    <w:rsid w:val="00272FDF"/>
    <w:rsid w:val="00335E54"/>
    <w:rsid w:val="00363712"/>
    <w:rsid w:val="0037132B"/>
    <w:rsid w:val="00410FAB"/>
    <w:rsid w:val="004110E7"/>
    <w:rsid w:val="004F2B29"/>
    <w:rsid w:val="005B0CD8"/>
    <w:rsid w:val="00612EBA"/>
    <w:rsid w:val="006721EE"/>
    <w:rsid w:val="006F31FE"/>
    <w:rsid w:val="00726566"/>
    <w:rsid w:val="00763DB3"/>
    <w:rsid w:val="007650B5"/>
    <w:rsid w:val="007B2E14"/>
    <w:rsid w:val="007F295A"/>
    <w:rsid w:val="00812684"/>
    <w:rsid w:val="00863C29"/>
    <w:rsid w:val="0089193A"/>
    <w:rsid w:val="008C0300"/>
    <w:rsid w:val="008C55EA"/>
    <w:rsid w:val="00906B98"/>
    <w:rsid w:val="00961A10"/>
    <w:rsid w:val="00970978"/>
    <w:rsid w:val="0097375A"/>
    <w:rsid w:val="009A08DC"/>
    <w:rsid w:val="009A3257"/>
    <w:rsid w:val="009C5C70"/>
    <w:rsid w:val="009F4BA0"/>
    <w:rsid w:val="00A2640D"/>
    <w:rsid w:val="00A5735A"/>
    <w:rsid w:val="00A74081"/>
    <w:rsid w:val="00BF2FA4"/>
    <w:rsid w:val="00C2431E"/>
    <w:rsid w:val="00C56335"/>
    <w:rsid w:val="00CF64AF"/>
    <w:rsid w:val="00D12289"/>
    <w:rsid w:val="00DA60C0"/>
    <w:rsid w:val="00E869E7"/>
    <w:rsid w:val="00EB19CD"/>
    <w:rsid w:val="00EC301A"/>
    <w:rsid w:val="00ED44F6"/>
    <w:rsid w:val="00EE0E04"/>
    <w:rsid w:val="00F02E3D"/>
    <w:rsid w:val="00F31C75"/>
    <w:rsid w:val="00F37DAD"/>
    <w:rsid w:val="00F5349C"/>
    <w:rsid w:val="00F708E4"/>
    <w:rsid w:val="00F96904"/>
    <w:rsid w:val="00FE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4081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8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10F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Orlova_NP</dc:creator>
  <cp:keywords/>
  <dc:description/>
  <cp:lastModifiedBy>Shavrina</cp:lastModifiedBy>
  <cp:revision>37</cp:revision>
  <cp:lastPrinted>2020-06-18T05:25:00Z</cp:lastPrinted>
  <dcterms:created xsi:type="dcterms:W3CDTF">2018-12-12T07:27:00Z</dcterms:created>
  <dcterms:modified xsi:type="dcterms:W3CDTF">2020-08-06T05:08:00Z</dcterms:modified>
</cp:coreProperties>
</file>